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02F9B" w:rsidR="00CA3AB4" w:rsidP="7020FFB3" w:rsidRDefault="000D38AD" w14:paraId="00000001" w14:textId="178818E3">
      <w:pPr>
        <w:pStyle w:val="Normal"/>
        <w:jc w:val="center"/>
        <w:rPr>
          <w:rFonts w:ascii="Arial Nova" w:hAnsi="Arial Nova" w:eastAsia="Arial Nova" w:cs="Arial Nova"/>
          <w:b w:val="1"/>
          <w:bCs w:val="1"/>
          <w:lang w:val="es-MX"/>
        </w:rPr>
      </w:pPr>
      <w:r w:rsidR="6EEB88B0">
        <w:drawing>
          <wp:inline wp14:editId="41C5591C" wp14:anchorId="5207E11A">
            <wp:extent cx="5943600" cy="3657600"/>
            <wp:effectExtent l="0" t="0" r="0" b="0"/>
            <wp:docPr id="2027670435" name="" title=""/>
            <wp:cNvGraphicFramePr>
              <a:graphicFrameLocks noChangeAspect="1"/>
            </wp:cNvGraphicFramePr>
            <a:graphic>
              <a:graphicData uri="http://schemas.openxmlformats.org/drawingml/2006/picture">
                <pic:pic>
                  <pic:nvPicPr>
                    <pic:cNvPr id="0" name=""/>
                    <pic:cNvPicPr/>
                  </pic:nvPicPr>
                  <pic:blipFill>
                    <a:blip r:embed="R639fe9caa2274e4f">
                      <a:extLst>
                        <a:ext xmlns:a="http://schemas.openxmlformats.org/drawingml/2006/main" uri="{28A0092B-C50C-407E-A947-70E740481C1C}">
                          <a14:useLocalDpi val="0"/>
                        </a:ext>
                      </a:extLst>
                    </a:blip>
                    <a:stretch>
                      <a:fillRect/>
                    </a:stretch>
                  </pic:blipFill>
                  <pic:spPr>
                    <a:xfrm>
                      <a:off x="0" y="0"/>
                      <a:ext cx="5943600" cy="3657600"/>
                    </a:xfrm>
                    <a:prstGeom prst="rect">
                      <a:avLst/>
                    </a:prstGeom>
                  </pic:spPr>
                </pic:pic>
              </a:graphicData>
            </a:graphic>
          </wp:inline>
        </w:drawing>
      </w:r>
      <w:r w:rsidRPr="7020FFB3" w:rsidR="000D38AD">
        <w:rPr>
          <w:rFonts w:ascii="Arial Nova" w:hAnsi="Arial Nova" w:eastAsia="Arial Nova" w:cs="Arial Nova"/>
          <w:b w:val="1"/>
          <w:bCs w:val="1"/>
          <w:lang w:val="es-MX"/>
        </w:rPr>
        <w:t xml:space="preserve">Siigo Aspel obtiene la certificación Carbono Neutro a nivel LATAM, reafirmando su compromiso con la sostenibilidad </w:t>
      </w:r>
    </w:p>
    <w:p w:rsidRPr="00C02F9B" w:rsidR="00CA3AB4" w:rsidRDefault="00CA3AB4" w14:paraId="00000002" w14:textId="77777777">
      <w:pPr>
        <w:rPr>
          <w:b/>
          <w:lang w:val="es-MX"/>
        </w:rPr>
      </w:pPr>
    </w:p>
    <w:p w:rsidRPr="00C02F9B" w:rsidR="00CA3AB4" w:rsidRDefault="000D38AD" w14:paraId="00000003" w14:textId="77777777">
      <w:pPr>
        <w:numPr>
          <w:ilvl w:val="0"/>
          <w:numId w:val="1"/>
        </w:numPr>
        <w:rPr>
          <w:i/>
          <w:lang w:val="es-MX"/>
        </w:rPr>
      </w:pPr>
      <w:r w:rsidRPr="00C02F9B">
        <w:rPr>
          <w:i/>
          <w:lang w:val="es-MX"/>
        </w:rPr>
        <w:t>Siigo Aspel ha adquirido bonos de carbono certificados que compensan sus emisiones directas, contribuyendo así a proyectos ambientales</w:t>
      </w:r>
    </w:p>
    <w:p w:rsidRPr="00C02F9B" w:rsidR="00CA3AB4" w:rsidRDefault="00CA3AB4" w14:paraId="00000004" w14:textId="77777777">
      <w:pPr>
        <w:rPr>
          <w:b/>
          <w:lang w:val="es-MX"/>
        </w:rPr>
      </w:pPr>
    </w:p>
    <w:p w:rsidR="00862D25" w:rsidP="2591BB22" w:rsidRDefault="000D38AD" w14:paraId="147C1B52" w14:textId="518A796F">
      <w:pPr>
        <w:jc w:val="both"/>
        <w:rPr>
          <w:lang w:val="es-MX"/>
        </w:rPr>
      </w:pPr>
      <w:r w:rsidRPr="03F3D60E" w:rsidR="000D38AD">
        <w:rPr>
          <w:b w:val="1"/>
          <w:bCs w:val="1"/>
          <w:lang w:val="es-MX"/>
        </w:rPr>
        <w:t xml:space="preserve">Ciudad de México, </w:t>
      </w:r>
      <w:r w:rsidRPr="03F3D60E" w:rsidR="08B28677">
        <w:rPr>
          <w:b w:val="1"/>
          <w:bCs w:val="1"/>
          <w:lang w:val="es-MX"/>
        </w:rPr>
        <w:t>21</w:t>
      </w:r>
      <w:r w:rsidRPr="03F3D60E" w:rsidR="000D38AD">
        <w:rPr>
          <w:b w:val="1"/>
          <w:bCs w:val="1"/>
          <w:lang w:val="es-MX"/>
        </w:rPr>
        <w:t xml:space="preserve"> de enero de 2025.-</w:t>
      </w:r>
      <w:r w:rsidRPr="03F3D60E" w:rsidR="764B8BF6">
        <w:rPr>
          <w:b w:val="1"/>
          <w:bCs w:val="1"/>
          <w:lang w:val="es-MX"/>
        </w:rPr>
        <w:t xml:space="preserve"> </w:t>
      </w:r>
      <w:r w:rsidRPr="03F3D60E" w:rsidR="764B8BF6">
        <w:rPr>
          <w:lang w:val="es-MX"/>
        </w:rPr>
        <w:t>El mundo contemporáneo se enfrenta a nuevos retos, como los efectos del cambio climático y la transformación de las industrias, que buscan ser más ren</w:t>
      </w:r>
      <w:r w:rsidRPr="03F3D60E" w:rsidR="26892C7B">
        <w:rPr>
          <w:lang w:val="es-MX"/>
        </w:rPr>
        <w:t>ovables</w:t>
      </w:r>
      <w:r w:rsidRPr="03F3D60E" w:rsidR="655A2D14">
        <w:rPr>
          <w:lang w:val="es-MX"/>
        </w:rPr>
        <w:t xml:space="preserve">, reduciendo su huella de carbono. </w:t>
      </w:r>
      <w:r w:rsidRPr="03F3D60E" w:rsidR="6077F65D">
        <w:rPr>
          <w:lang w:val="es-MX"/>
        </w:rPr>
        <w:t xml:space="preserve">Esto es fundamental ya que las emisiones de </w:t>
      </w:r>
      <w:r w:rsidRPr="03F3D60E" w:rsidR="686C1CD0">
        <w:rPr>
          <w:lang w:val="es-MX"/>
        </w:rPr>
        <w:t xml:space="preserve">CO₂ </w:t>
      </w:r>
      <w:r w:rsidRPr="03F3D60E" w:rsidR="6077F65D">
        <w:rPr>
          <w:lang w:val="es-MX"/>
        </w:rPr>
        <w:t>han ido aumentando paulatinamente,</w:t>
      </w:r>
      <w:r w:rsidRPr="03F3D60E" w:rsidR="1CF85B7B">
        <w:rPr>
          <w:lang w:val="es-MX"/>
        </w:rPr>
        <w:t xml:space="preserve"> </w:t>
      </w:r>
      <w:r w:rsidRPr="03F3D60E" w:rsidR="6077F65D">
        <w:rPr>
          <w:lang w:val="es-MX"/>
        </w:rPr>
        <w:t xml:space="preserve">alcanzando </w:t>
      </w:r>
      <w:r w:rsidRPr="03F3D60E" w:rsidR="4451A6B3">
        <w:rPr>
          <w:lang w:val="es-MX"/>
        </w:rPr>
        <w:t>los 41.600 millones</w:t>
      </w:r>
      <w:r w:rsidRPr="03F3D60E" w:rsidR="6077F65D">
        <w:rPr>
          <w:lang w:val="es-MX"/>
        </w:rPr>
        <w:t xml:space="preserve"> de toneladas</w:t>
      </w:r>
      <w:r w:rsidRPr="03F3D60E" w:rsidR="08589F75">
        <w:rPr>
          <w:lang w:val="es-MX"/>
        </w:rPr>
        <w:t xml:space="preserve"> tan sólo en 2024, según la Organización Meteorológica Mundial (OMM). </w:t>
      </w:r>
    </w:p>
    <w:p w:rsidR="2591BB22" w:rsidP="2591BB22" w:rsidRDefault="2591BB22" w14:paraId="36427BB3" w14:textId="1CAC1F3D">
      <w:pPr>
        <w:jc w:val="both"/>
        <w:rPr>
          <w:b/>
          <w:bCs/>
          <w:lang w:val="es-MX"/>
        </w:rPr>
      </w:pPr>
    </w:p>
    <w:p w:rsidR="655A2D14" w:rsidP="2591BB22" w:rsidRDefault="655A2D14" w14:paraId="7FBDA446" w14:textId="15D390B5">
      <w:pPr>
        <w:jc w:val="both"/>
        <w:rPr>
          <w:lang w:val="es-MX"/>
        </w:rPr>
      </w:pPr>
      <w:r w:rsidRPr="0AFA5D8A" w:rsidR="655A2D14">
        <w:rPr>
          <w:lang w:val="es-MX"/>
        </w:rPr>
        <w:t>En este sentido,</w:t>
      </w:r>
      <w:r w:rsidRPr="0AFA5D8A" w:rsidR="595DBCC8">
        <w:rPr>
          <w:lang w:val="es-MX"/>
        </w:rPr>
        <w:t xml:space="preserve"> </w:t>
      </w:r>
      <w:r w:rsidRPr="0AFA5D8A" w:rsidR="655A2D14">
        <w:rPr>
          <w:lang w:val="es-MX"/>
        </w:rPr>
        <w:t xml:space="preserve">Siigo Aspel, líder en soluciones tecnológicas y contables, </w:t>
      </w:r>
      <w:r w:rsidRPr="0AFA5D8A" w:rsidR="655A2D14">
        <w:rPr>
          <w:lang w:val="es-MX"/>
        </w:rPr>
        <w:t xml:space="preserve">ha alcanzado la certificación Carbono Neutro, válida por </w:t>
      </w:r>
      <w:commentRangeStart w:id="1709692128"/>
      <w:r w:rsidRPr="0AFA5D8A" w:rsidR="3D43FA22">
        <w:rPr>
          <w:lang w:val="es-MX"/>
        </w:rPr>
        <w:t>tre</w:t>
      </w:r>
      <w:r w:rsidRPr="0AFA5D8A" w:rsidR="655A2D14">
        <w:rPr>
          <w:lang w:val="es-MX"/>
        </w:rPr>
        <w:t>s</w:t>
      </w:r>
      <w:r w:rsidRPr="0AFA5D8A" w:rsidR="655A2D14">
        <w:rPr>
          <w:lang w:val="es-MX"/>
        </w:rPr>
        <w:t xml:space="preserve"> </w:t>
      </w:r>
      <w:commentRangeEnd w:id="1709692128"/>
      <w:r>
        <w:rPr>
          <w:rStyle w:val="CommentReference"/>
        </w:rPr>
        <w:commentReference w:id="1709692128"/>
      </w:r>
      <w:r w:rsidRPr="0AFA5D8A" w:rsidR="655A2D14">
        <w:rPr>
          <w:lang w:val="es-MX"/>
        </w:rPr>
        <w:t>años a nivel Latinoamérica, marcando un hito en su compromiso con la sostenibilidad y la lucha contra el cambio climático.</w:t>
      </w:r>
    </w:p>
    <w:p w:rsidR="2591BB22" w:rsidP="2591BB22" w:rsidRDefault="2591BB22" w14:paraId="403F52B4" w14:textId="240328A9">
      <w:pPr>
        <w:jc w:val="both"/>
        <w:rPr>
          <w:lang w:val="es-MX"/>
        </w:rPr>
      </w:pPr>
    </w:p>
    <w:p w:rsidRPr="00C02F9B" w:rsidR="00CA3AB4" w:rsidP="0AFA5D8A" w:rsidRDefault="000D38AD" w14:paraId="00000007" w14:textId="09A4A245">
      <w:pPr>
        <w:pStyle w:val="Normal"/>
        <w:jc w:val="both"/>
        <w:rPr>
          <w:lang w:val="es-MX"/>
        </w:rPr>
      </w:pPr>
      <w:r w:rsidRPr="0AFA5D8A" w:rsidR="000D38AD">
        <w:rPr>
          <w:lang w:val="es-MX"/>
        </w:rPr>
        <w:t>Esta certificación es el resultado de un riguroso proceso de medición de la huella de carbono correspondiente al año base 2023, donde se contabilizaron 682,60</w:t>
      </w:r>
      <w:r w:rsidRPr="0AFA5D8A" w:rsidR="000D38AD">
        <w:rPr>
          <w:lang w:val="es-MX"/>
        </w:rPr>
        <w:t xml:space="preserve"> toneladas de CO</w:t>
      </w:r>
      <w:r w:rsidRPr="0AFA5D8A" w:rsidR="1C4C3A24">
        <w:rPr>
          <w:lang w:val="es-MX"/>
        </w:rPr>
        <w:t>₂ generadas</w:t>
      </w:r>
      <w:r w:rsidRPr="0AFA5D8A" w:rsidR="000D38AD">
        <w:rPr>
          <w:lang w:val="es-MX"/>
        </w:rPr>
        <w:t xml:space="preserve"> por las operaciones de la compañía en la región</w:t>
      </w:r>
      <w:r w:rsidRPr="0AFA5D8A" w:rsidR="6B9A8797">
        <w:rPr>
          <w:lang w:val="es-MX"/>
        </w:rPr>
        <w:t>. Esto equivale a quitar aproximadamente 150,000 autos de la carretera por un año</w:t>
      </w:r>
      <w:commentRangeStart w:id="1066210916"/>
      <w:commentRangeStart w:id="1715033720"/>
      <w:r w:rsidRPr="0AFA5D8A" w:rsidR="000D38AD">
        <w:rPr>
          <w:lang w:val="es-MX"/>
        </w:rPr>
        <w:t>.</w:t>
      </w:r>
      <w:commentRangeEnd w:id="1066210916"/>
      <w:r>
        <w:rPr>
          <w:rStyle w:val="CommentReference"/>
        </w:rPr>
        <w:commentReference w:id="1066210916"/>
      </w:r>
      <w:commentRangeEnd w:id="1715033720"/>
      <w:r>
        <w:rPr>
          <w:rStyle w:val="CommentReference"/>
        </w:rPr>
        <w:commentReference w:id="1715033720"/>
      </w:r>
      <w:r w:rsidRPr="0AFA5D8A" w:rsidR="000D38AD">
        <w:rPr>
          <w:lang w:val="es-MX"/>
        </w:rPr>
        <w:t xml:space="preserve"> Para lograr esta neutralidad, Siigo Aspel ha adquirido </w:t>
      </w:r>
      <w:commentRangeStart w:id="1275256515"/>
      <w:r w:rsidRPr="0AFA5D8A" w:rsidR="000D38AD">
        <w:rPr>
          <w:lang w:val="es-MX"/>
        </w:rPr>
        <w:t>certificados</w:t>
      </w:r>
      <w:r w:rsidRPr="0AFA5D8A" w:rsidR="3CE5F826">
        <w:rPr>
          <w:lang w:val="es-MX"/>
        </w:rPr>
        <w:t xml:space="preserve"> de reducción de emisiones de captación de carbono atmosférico llamados</w:t>
      </w:r>
      <w:r w:rsidRPr="0AFA5D8A" w:rsidR="567DEB27">
        <w:rPr>
          <w:lang w:val="es-MX"/>
        </w:rPr>
        <w:t>:</w:t>
      </w:r>
      <w:r w:rsidRPr="0AFA5D8A" w:rsidR="3CE5F826">
        <w:rPr>
          <w:lang w:val="es-MX"/>
        </w:rPr>
        <w:t xml:space="preserve"> bonos de carbono, </w:t>
      </w:r>
      <w:commentRangeEnd w:id="1275256515"/>
      <w:r>
        <w:rPr>
          <w:rStyle w:val="CommentReference"/>
        </w:rPr>
        <w:commentReference w:id="1275256515"/>
      </w:r>
      <w:r w:rsidRPr="0AFA5D8A" w:rsidR="000D38AD">
        <w:rPr>
          <w:lang w:val="es-MX"/>
        </w:rPr>
        <w:t xml:space="preserve">que compensan </w:t>
      </w:r>
      <w:r w:rsidRPr="0AFA5D8A" w:rsidR="1E2B0A63">
        <w:rPr>
          <w:lang w:val="es-MX"/>
        </w:rPr>
        <w:t>la</w:t>
      </w:r>
      <w:r w:rsidRPr="0AFA5D8A" w:rsidR="000D38AD">
        <w:rPr>
          <w:lang w:val="es-MX"/>
        </w:rPr>
        <w:t>s emisiones directas, contribuyendo</w:t>
      </w:r>
      <w:r w:rsidRPr="0AFA5D8A" w:rsidR="2D1A30C4">
        <w:rPr>
          <w:lang w:val="es-MX"/>
        </w:rPr>
        <w:t xml:space="preserve"> </w:t>
      </w:r>
      <w:r w:rsidRPr="0AFA5D8A" w:rsidR="080CAF54">
        <w:rPr>
          <w:lang w:val="es-MX"/>
        </w:rPr>
        <w:t>con</w:t>
      </w:r>
      <w:r w:rsidRPr="0AFA5D8A" w:rsidR="000D38AD">
        <w:rPr>
          <w:lang w:val="es-MX"/>
        </w:rPr>
        <w:t xml:space="preserve"> </w:t>
      </w:r>
      <w:r w:rsidRPr="0AFA5D8A" w:rsidR="24994EF8">
        <w:rPr>
          <w:lang w:val="es-MX"/>
        </w:rPr>
        <w:t xml:space="preserve">distintos </w:t>
      </w:r>
      <w:r w:rsidRPr="0AFA5D8A" w:rsidR="000D38AD">
        <w:rPr>
          <w:lang w:val="es-MX"/>
        </w:rPr>
        <w:t>proyectos ambientales avalados internacionalmente</w:t>
      </w:r>
      <w:r w:rsidRPr="0AFA5D8A" w:rsidR="2E63BEA5">
        <w:rPr>
          <w:lang w:val="es-MX"/>
        </w:rPr>
        <w:t xml:space="preserve"> de forestación o reforestación o de r</w:t>
      </w:r>
      <w:r w:rsidRPr="0AFA5D8A" w:rsidR="1B175D29">
        <w:rPr>
          <w:lang w:val="es-MX"/>
        </w:rPr>
        <w:t xml:space="preserve">educción de otros gases </w:t>
      </w:r>
      <w:r w:rsidRPr="0AFA5D8A" w:rsidR="6925BABF">
        <w:rPr>
          <w:lang w:val="es-MX"/>
        </w:rPr>
        <w:t>de</w:t>
      </w:r>
      <w:r w:rsidRPr="0AFA5D8A" w:rsidR="1B175D29">
        <w:rPr>
          <w:lang w:val="es-MX"/>
        </w:rPr>
        <w:t xml:space="preserve"> efecto invernadero</w:t>
      </w:r>
      <w:r w:rsidRPr="0AFA5D8A" w:rsidR="3E6111C6">
        <w:rPr>
          <w:lang w:val="es-MX"/>
        </w:rPr>
        <w:t>, entre otras formas de reducir la huella contaminante que contribuye al cambio climático</w:t>
      </w:r>
      <w:r w:rsidRPr="0AFA5D8A" w:rsidR="1B175D29">
        <w:rPr>
          <w:lang w:val="es-MX"/>
        </w:rPr>
        <w:t xml:space="preserve">. </w:t>
      </w:r>
    </w:p>
    <w:p w:rsidR="6354F3E4" w:rsidP="0AFA5D8A" w:rsidRDefault="6354F3E4" w14:paraId="320EFD38" w14:textId="34C3E2D3">
      <w:pPr>
        <w:jc w:val="both"/>
        <w:rPr>
          <w:lang w:val="es-MX"/>
        </w:rPr>
      </w:pPr>
    </w:p>
    <w:p w:rsidR="6354F3E4" w:rsidP="0AFA5D8A" w:rsidRDefault="6354F3E4" w14:paraId="57E61859" w14:textId="4464133A">
      <w:pPr>
        <w:pStyle w:val="Normal"/>
        <w:jc w:val="both"/>
        <w:rPr>
          <w:rFonts w:ascii="Segoe UI" w:hAnsi="Segoe UI" w:eastAsia="Segoe UI" w:cs="Segoe UI"/>
          <w:b w:val="0"/>
          <w:bCs w:val="0"/>
          <w:i w:val="0"/>
          <w:iCs w:val="0"/>
          <w:caps w:val="0"/>
          <w:smallCaps w:val="0"/>
          <w:noProof w:val="0"/>
          <w:color w:val="333333"/>
          <w:sz w:val="18"/>
          <w:szCs w:val="18"/>
          <w:lang w:val="es-MX"/>
        </w:rPr>
      </w:pPr>
      <w:r w:rsidRPr="0AFA5D8A" w:rsidR="6354F3E4">
        <w:rPr>
          <w:lang w:val="es-MX"/>
        </w:rPr>
        <w:t>Esto ayuda</w:t>
      </w:r>
      <w:r w:rsidRPr="0AFA5D8A" w:rsidR="67CD9A99">
        <w:rPr>
          <w:lang w:val="es-MX"/>
        </w:rPr>
        <w:t xml:space="preserve"> </w:t>
      </w:r>
      <w:r w:rsidRPr="0AFA5D8A" w:rsidR="6354F3E4">
        <w:rPr>
          <w:lang w:val="es-MX"/>
        </w:rPr>
        <w:t>sobre todo</w:t>
      </w:r>
      <w:r w:rsidRPr="0AFA5D8A" w:rsidR="6354F3E4">
        <w:rPr>
          <w:lang w:val="es-MX"/>
        </w:rPr>
        <w:t xml:space="preserve"> a pequeñas comunidades, que son las </w:t>
      </w:r>
      <w:r w:rsidRPr="0AFA5D8A" w:rsidR="4115E88D">
        <w:rPr>
          <w:lang w:val="es-MX"/>
        </w:rPr>
        <w:t>recienten de manera más directa</w:t>
      </w:r>
      <w:r w:rsidRPr="0AFA5D8A" w:rsidR="6309FF54">
        <w:rPr>
          <w:lang w:val="es-MX"/>
        </w:rPr>
        <w:t xml:space="preserve"> los efectos del calentamiento global</w:t>
      </w:r>
      <w:r w:rsidRPr="0AFA5D8A" w:rsidR="3B9DB057">
        <w:rPr>
          <w:lang w:val="es-MX"/>
        </w:rPr>
        <w:t>, aunque también son afectadas las grandes ciudades y a la población mundial en general</w:t>
      </w:r>
      <w:r w:rsidRPr="0AFA5D8A" w:rsidR="6309FF54">
        <w:rPr>
          <w:lang w:val="es-MX"/>
        </w:rPr>
        <w:t>.</w:t>
      </w:r>
      <w:r w:rsidRPr="0AFA5D8A" w:rsidR="6309FF54">
        <w:rPr>
          <w:lang w:val="es-MX"/>
        </w:rPr>
        <w:t xml:space="preserve">  A nivel industria, fomenta que otras empresas en el sector puedan </w:t>
      </w:r>
      <w:r w:rsidRPr="0AFA5D8A" w:rsidR="69FB7DE5">
        <w:rPr>
          <w:lang w:val="es-MX"/>
        </w:rPr>
        <w:t xml:space="preserve">retomar esta iniciativa y reducir sus emisiones contaminantes, que son unas primeras preocupaciones en el sector de los programas para actividades empresariales. </w:t>
      </w:r>
    </w:p>
    <w:p w:rsidR="2591BB22" w:rsidP="0AFA5D8A" w:rsidRDefault="2591BB22" w14:paraId="454FD86B" w14:textId="45C1A030">
      <w:pPr>
        <w:pStyle w:val="Normal"/>
        <w:jc w:val="both"/>
        <w:rPr>
          <w:lang w:val="es-MX"/>
        </w:rPr>
      </w:pPr>
    </w:p>
    <w:p w:rsidRPr="00C02F9B" w:rsidR="00CA3AB4" w:rsidRDefault="000D38AD" w14:paraId="00000009" w14:textId="1581EACA">
      <w:pPr>
        <w:jc w:val="both"/>
        <w:rPr>
          <w:lang w:val="es-MX"/>
        </w:rPr>
      </w:pPr>
      <w:r w:rsidRPr="0AFA5D8A" w:rsidR="000D38AD">
        <w:rPr>
          <w:lang w:val="es-MX"/>
        </w:rPr>
        <w:t xml:space="preserve">Asimismo, </w:t>
      </w:r>
      <w:r w:rsidRPr="0AFA5D8A" w:rsidR="1237ED2E">
        <w:rPr>
          <w:lang w:val="es-MX"/>
        </w:rPr>
        <w:t xml:space="preserve">bajo la estrategia de </w:t>
      </w:r>
      <w:r w:rsidRPr="0AFA5D8A" w:rsidR="227A9D6A">
        <w:rPr>
          <w:lang w:val="es-MX"/>
        </w:rPr>
        <w:t>s</w:t>
      </w:r>
      <w:r w:rsidRPr="0AFA5D8A" w:rsidR="1237ED2E">
        <w:rPr>
          <w:lang w:val="es-MX"/>
        </w:rPr>
        <w:t>ostenibilidad de Siigo Aspel, se</w:t>
      </w:r>
      <w:r w:rsidRPr="0AFA5D8A" w:rsidR="000D38AD">
        <w:rPr>
          <w:lang w:val="es-MX"/>
        </w:rPr>
        <w:t xml:space="preserve"> está implementando un plan de disminución de emisiones, con iniciativas concretas como </w:t>
      </w:r>
      <w:r w:rsidRPr="0AFA5D8A" w:rsidR="000D38AD">
        <w:rPr>
          <w:lang w:val="es-MX"/>
        </w:rPr>
        <w:t>la</w:t>
      </w:r>
      <w:r w:rsidRPr="0AFA5D8A" w:rsidR="0B34014A">
        <w:rPr>
          <w:lang w:val="es-MX"/>
        </w:rPr>
        <w:t xml:space="preserve"> implementación del trabajo 100% virtual y la</w:t>
      </w:r>
      <w:r w:rsidRPr="0AFA5D8A" w:rsidR="000D38AD">
        <w:rPr>
          <w:lang w:val="es-MX"/>
        </w:rPr>
        <w:t xml:space="preserve"> </w:t>
      </w:r>
      <w:r w:rsidRPr="0AFA5D8A" w:rsidR="000D38AD">
        <w:rPr>
          <w:lang w:val="es-MX"/>
        </w:rPr>
        <w:t>optimización de procesos para reducir los traslados aéreos.</w:t>
      </w:r>
    </w:p>
    <w:p w:rsidR="0AFA5D8A" w:rsidP="0AFA5D8A" w:rsidRDefault="0AFA5D8A" w14:noSpellErr="1" w14:paraId="6AA30BDF" w14:textId="21F09D61">
      <w:pPr>
        <w:pStyle w:val="Normal"/>
        <w:jc w:val="both"/>
        <w:rPr>
          <w:lang w:val="es-MX"/>
        </w:rPr>
      </w:pPr>
    </w:p>
    <w:p w:rsidRPr="00C02F9B" w:rsidR="00CA3AB4" w:rsidRDefault="000D38AD" w14:paraId="0000000B" w14:textId="12FCA8D7">
      <w:pPr>
        <w:jc w:val="both"/>
        <w:rPr>
          <w:lang w:val="es-MX"/>
        </w:rPr>
      </w:pPr>
      <w:r w:rsidRPr="0AFA5D8A" w:rsidR="000D38AD">
        <w:rPr>
          <w:lang w:val="es-MX"/>
        </w:rPr>
        <w:t>Además,</w:t>
      </w:r>
      <w:r w:rsidRPr="0AFA5D8A" w:rsidR="000D38AD">
        <w:rPr>
          <w:lang w:val="es-MX"/>
        </w:rPr>
        <w:t xml:space="preserve"> la promoción del Home Office ha demostrado ser estrategias efectivas para minimizar el impacto ambiental, reforzando la meta de mantener o disminuir las emisiones año con año para conservar esta certificación.</w:t>
      </w:r>
    </w:p>
    <w:p w:rsidRPr="00C02F9B" w:rsidR="00CA3AB4" w:rsidRDefault="00CA3AB4" w14:paraId="0000000C" w14:textId="77777777">
      <w:pPr>
        <w:jc w:val="both"/>
        <w:rPr>
          <w:lang w:val="es-MX"/>
        </w:rPr>
      </w:pPr>
    </w:p>
    <w:p w:rsidRPr="00C02F9B" w:rsidR="00CA3AB4" w:rsidRDefault="457D37D4" w14:paraId="0000000D" w14:textId="350A2E33">
      <w:pPr>
        <w:jc w:val="both"/>
        <w:rPr>
          <w:lang w:val="es-MX"/>
        </w:rPr>
      </w:pPr>
      <w:r w:rsidRPr="6F2E45AD">
        <w:rPr>
          <w:lang w:val="es-MX"/>
        </w:rPr>
        <w:t>Siigo Aspel se posiciona co</w:t>
      </w:r>
      <w:r w:rsidRPr="6F2E45AD" w:rsidR="713E9AF2">
        <w:rPr>
          <w:lang w:val="es-MX"/>
        </w:rPr>
        <w:t>mo</w:t>
      </w:r>
      <w:r w:rsidR="00BB2973">
        <w:rPr>
          <w:lang w:val="es-MX"/>
        </w:rPr>
        <w:t xml:space="preserve"> una de las</w:t>
      </w:r>
      <w:r w:rsidRPr="6F2E45AD">
        <w:rPr>
          <w:lang w:val="es-MX"/>
        </w:rPr>
        <w:t xml:space="preserve"> primera</w:t>
      </w:r>
      <w:r w:rsidR="00BB2973">
        <w:rPr>
          <w:lang w:val="es-MX"/>
        </w:rPr>
        <w:t>s</w:t>
      </w:r>
      <w:r w:rsidRPr="6F2E45AD">
        <w:rPr>
          <w:lang w:val="es-MX"/>
        </w:rPr>
        <w:t xml:space="preserve"> compañía</w:t>
      </w:r>
      <w:r w:rsidR="00BB2973">
        <w:rPr>
          <w:lang w:val="es-MX"/>
        </w:rPr>
        <w:t>s</w:t>
      </w:r>
      <w:r w:rsidRPr="6F2E45AD" w:rsidR="712BE90A">
        <w:rPr>
          <w:lang w:val="es-MX"/>
        </w:rPr>
        <w:t xml:space="preserve"> de</w:t>
      </w:r>
      <w:r w:rsidR="00BB2973">
        <w:rPr>
          <w:lang w:val="es-MX"/>
        </w:rPr>
        <w:t xml:space="preserve"> su tipo</w:t>
      </w:r>
      <w:r w:rsidRPr="6F2E45AD" w:rsidR="712BE90A">
        <w:rPr>
          <w:lang w:val="es-MX"/>
        </w:rPr>
        <w:t xml:space="preserve"> en Latinoamérica</w:t>
      </w:r>
      <w:r w:rsidRPr="6F2E45AD" w:rsidR="4D1CDF2C">
        <w:rPr>
          <w:lang w:val="es-MX"/>
        </w:rPr>
        <w:t xml:space="preserve"> en tener esta certificación, convirtiéndose en</w:t>
      </w:r>
      <w:r w:rsidRPr="6F2E45AD" w:rsidR="000D38AD">
        <w:rPr>
          <w:lang w:val="es-MX"/>
        </w:rPr>
        <w:t xml:space="preserve"> un referente en innovación y sostenibilidad dentro de su sector.</w:t>
      </w:r>
    </w:p>
    <w:p w:rsidRPr="00C02F9B" w:rsidR="00CA3AB4" w:rsidRDefault="00CA3AB4" w14:paraId="0000000E" w14:textId="77777777">
      <w:pPr>
        <w:jc w:val="both"/>
        <w:rPr>
          <w:lang w:val="es-MX"/>
        </w:rPr>
      </w:pPr>
    </w:p>
    <w:p w:rsidRPr="00C02F9B" w:rsidR="00CA3AB4" w:rsidRDefault="000D38AD" w14:paraId="0000000F" w14:textId="1EB0BC2A">
      <w:pPr>
        <w:jc w:val="both"/>
        <w:rPr>
          <w:lang w:val="es-MX"/>
        </w:rPr>
      </w:pPr>
      <w:r w:rsidRPr="00C02F9B">
        <w:rPr>
          <w:lang w:val="es-MX"/>
        </w:rPr>
        <w:t xml:space="preserve">“En Siigo estamos convencidos de que la sostenibilidad no es una meta, sino un camino continuo de mejora. Este logro refuerza nuestro compromiso con el planeta y con las futuras generaciones, </w:t>
      </w:r>
      <w:r w:rsidRPr="00C02F9B">
        <w:rPr>
          <w:lang w:val="es-MX"/>
        </w:rPr>
        <w:lastRenderedPageBreak/>
        <w:t xml:space="preserve">impulsando acciones concretas que contribuyen a un impacto positivo en el medio ambiente”, afirmó </w:t>
      </w:r>
      <w:r w:rsidR="00C02F9B">
        <w:rPr>
          <w:lang w:val="es-MX"/>
        </w:rPr>
        <w:t>David Ortiz, CEO de Siigo Latam y Country Manager para México</w:t>
      </w:r>
      <w:r w:rsidRPr="00C02F9B">
        <w:rPr>
          <w:lang w:val="es-MX"/>
        </w:rPr>
        <w:t xml:space="preserve">. </w:t>
      </w:r>
    </w:p>
    <w:p w:rsidRPr="00C02F9B" w:rsidR="00CA3AB4" w:rsidRDefault="00CA3AB4" w14:paraId="00000010" w14:textId="77777777">
      <w:pPr>
        <w:jc w:val="both"/>
        <w:rPr>
          <w:lang w:val="es-MX"/>
        </w:rPr>
      </w:pPr>
    </w:p>
    <w:p w:rsidRPr="00C02F9B" w:rsidR="00CA3AB4" w:rsidP="0AFA5D8A" w:rsidRDefault="000D38AD" w14:paraId="18162C43" w14:textId="430B9F67">
      <w:pPr>
        <w:spacing w:before="240" w:after="240"/>
        <w:jc w:val="both"/>
        <w:rPr>
          <w:lang w:val="es-MX"/>
        </w:rPr>
      </w:pPr>
      <w:r w:rsidRPr="0AFA5D8A" w:rsidR="000D38AD">
        <w:rPr>
          <w:lang w:val="es-MX"/>
        </w:rPr>
        <w:t xml:space="preserve">Siigo continuará su labor en la reducción de emisiones, alineando sus acciones con los Objetivos de Desarrollo Sostenible (ODS), especialmente el ODS 13: Acción por el Clima. Asimismo, </w:t>
      </w:r>
      <w:commentRangeStart w:id="508576890"/>
      <w:r w:rsidRPr="0AFA5D8A" w:rsidR="000D38AD">
        <w:rPr>
          <w:lang w:val="es-MX"/>
        </w:rPr>
        <w:t>la empresa realizará una validación anual para asegurar la permanencia y mejora continua de sus indicadores ambientales.</w:t>
      </w:r>
      <w:r w:rsidRPr="0AFA5D8A" w:rsidR="5FDA8A20">
        <w:rPr>
          <w:lang w:val="es-MX"/>
        </w:rPr>
        <w:t xml:space="preserve"> </w:t>
      </w:r>
      <w:r w:rsidRPr="0AFA5D8A" w:rsidR="4B0EB1C5">
        <w:rPr>
          <w:lang w:val="es-MX"/>
        </w:rPr>
        <w:t>Esta estrategia de sostenibilidad es parte de los esfuerzos de la empresa para impulsar negocios en toda América Latina, brindando sistemas contables para el crecimiento sostenido de la economía</w:t>
      </w:r>
      <w:r w:rsidRPr="0AFA5D8A" w:rsidR="5FC670AF">
        <w:rPr>
          <w:lang w:val="es-MX"/>
        </w:rPr>
        <w:t xml:space="preserve"> de forma socialmente responsable. </w:t>
      </w:r>
      <w:commentRangeEnd w:id="508576890"/>
      <w:r>
        <w:rPr>
          <w:rStyle w:val="CommentReference"/>
        </w:rPr>
        <w:commentReference w:id="508576890"/>
      </w:r>
    </w:p>
    <w:p w:rsidRPr="00C02F9B" w:rsidR="00CA3AB4" w:rsidP="0AFA5D8A" w:rsidRDefault="000D38AD" w14:paraId="07564CA8" w14:textId="4CC4936C">
      <w:pPr>
        <w:spacing w:before="240" w:after="240"/>
        <w:jc w:val="both"/>
        <w:rPr>
          <w:b w:val="1"/>
          <w:bCs w:val="1"/>
          <w:lang w:val="es-MX"/>
        </w:rPr>
      </w:pPr>
    </w:p>
    <w:p w:rsidRPr="00C02F9B" w:rsidR="00CA3AB4" w:rsidP="0AFA5D8A" w:rsidRDefault="000D38AD" w14:paraId="00000014" w14:textId="54692614">
      <w:pPr>
        <w:spacing w:before="240" w:after="240"/>
        <w:jc w:val="both"/>
        <w:rPr>
          <w:lang w:val="es-MX"/>
        </w:rPr>
      </w:pPr>
      <w:r w:rsidRPr="0AFA5D8A" w:rsidR="000D38AD">
        <w:rPr>
          <w:b w:val="1"/>
          <w:bCs w:val="1"/>
          <w:lang w:val="es-MX"/>
        </w:rPr>
        <w:t>Contacto de prensa: </w:t>
      </w:r>
      <w:r w:rsidRPr="0AFA5D8A" w:rsidR="000D38AD">
        <w:rPr>
          <w:lang w:val="es-MX"/>
        </w:rPr>
        <w:t xml:space="preserve">      </w:t>
      </w:r>
    </w:p>
    <w:p w:rsidRPr="00C02F9B" w:rsidR="00CA3AB4" w:rsidRDefault="000D38AD" w14:paraId="00000015" w14:textId="77777777">
      <w:pPr>
        <w:shd w:val="clear" w:color="auto" w:fill="FFFFFF"/>
        <w:spacing w:before="240" w:after="240"/>
        <w:jc w:val="both"/>
        <w:rPr>
          <w:lang w:val="es-MX"/>
        </w:rPr>
      </w:pPr>
      <w:r w:rsidRPr="00C02F9B">
        <w:rPr>
          <w:u w:val="single"/>
          <w:lang w:val="es-MX"/>
        </w:rPr>
        <w:t xml:space="preserve">Ernesto Roy </w:t>
      </w:r>
      <w:proofErr w:type="spellStart"/>
      <w:r w:rsidRPr="00C02F9B">
        <w:rPr>
          <w:u w:val="single"/>
          <w:lang w:val="es-MX"/>
        </w:rPr>
        <w:t>Ocotla</w:t>
      </w:r>
      <w:proofErr w:type="spellEnd"/>
      <w:r w:rsidRPr="00C02F9B">
        <w:rPr>
          <w:lang w:val="es-MX"/>
        </w:rPr>
        <w:t xml:space="preserve">      </w:t>
      </w:r>
    </w:p>
    <w:p w:rsidR="00CA3AB4" w:rsidRDefault="000D38AD" w14:paraId="00000016" w14:textId="77777777">
      <w:pPr>
        <w:shd w:val="clear" w:color="auto" w:fill="FFFFFF"/>
        <w:spacing w:before="240" w:after="240"/>
        <w:jc w:val="both"/>
      </w:pPr>
      <w:r>
        <w:t xml:space="preserve">PR Executive Sr.      </w:t>
      </w:r>
    </w:p>
    <w:p w:rsidR="00CA3AB4" w:rsidRDefault="000D38AD" w14:paraId="00000017" w14:textId="77777777">
      <w:pPr>
        <w:shd w:val="clear" w:color="auto" w:fill="FFFFFF"/>
        <w:spacing w:before="240" w:after="240"/>
        <w:jc w:val="both"/>
      </w:pPr>
      <w:r>
        <w:rPr>
          <w:color w:val="467886"/>
          <w:u w:val="single"/>
        </w:rPr>
        <w:t>ernesto.roy@qprw.co</w:t>
      </w:r>
      <w:r>
        <w:rPr>
          <w:u w:val="single"/>
        </w:rPr>
        <w:t> </w:t>
      </w:r>
      <w:r>
        <w:t xml:space="preserve">      </w:t>
      </w:r>
    </w:p>
    <w:p w:rsidRPr="00C02F9B" w:rsidR="00CA3AB4" w:rsidRDefault="000D38AD" w14:paraId="00000018" w14:textId="77777777">
      <w:pPr>
        <w:shd w:val="clear" w:color="auto" w:fill="FFFFFF"/>
        <w:spacing w:before="240" w:after="240"/>
        <w:jc w:val="both"/>
        <w:rPr>
          <w:lang w:val="es-MX"/>
        </w:rPr>
      </w:pPr>
      <w:r w:rsidRPr="00C02F9B">
        <w:rPr>
          <w:lang w:val="es-MX"/>
        </w:rPr>
        <w:t xml:space="preserve">55 8109 0216      </w:t>
      </w:r>
    </w:p>
    <w:p w:rsidRPr="00C02F9B" w:rsidR="00CA3AB4" w:rsidRDefault="000D38AD" w14:paraId="00000019" w14:textId="77777777">
      <w:pPr>
        <w:shd w:val="clear" w:color="auto" w:fill="FFFFFF"/>
        <w:spacing w:before="240" w:after="240"/>
        <w:jc w:val="both"/>
        <w:rPr>
          <w:lang w:val="es-MX"/>
        </w:rPr>
      </w:pPr>
      <w:r w:rsidRPr="00C02F9B">
        <w:rPr>
          <w:lang w:val="es-MX"/>
        </w:rPr>
        <w:t> </w:t>
      </w:r>
      <w:proofErr w:type="spellStart"/>
      <w:r w:rsidRPr="00C02F9B">
        <w:rPr>
          <w:u w:val="single"/>
          <w:lang w:val="es-MX"/>
        </w:rPr>
        <w:t>Mafer</w:t>
      </w:r>
      <w:proofErr w:type="spellEnd"/>
      <w:r w:rsidRPr="00C02F9B">
        <w:rPr>
          <w:u w:val="single"/>
          <w:lang w:val="es-MX"/>
        </w:rPr>
        <w:t xml:space="preserve"> Galicia Aguilar  </w:t>
      </w:r>
      <w:r w:rsidRPr="00C02F9B">
        <w:rPr>
          <w:lang w:val="es-MX"/>
        </w:rPr>
        <w:t xml:space="preserve">      </w:t>
      </w:r>
    </w:p>
    <w:p w:rsidRPr="00C02F9B" w:rsidR="00CA3AB4" w:rsidRDefault="000D38AD" w14:paraId="0000001A" w14:textId="77777777">
      <w:pPr>
        <w:shd w:val="clear" w:color="auto" w:fill="FFFFFF"/>
        <w:spacing w:before="240" w:after="240"/>
        <w:jc w:val="both"/>
        <w:rPr>
          <w:lang w:val="es-MX"/>
        </w:rPr>
      </w:pPr>
      <w:r w:rsidRPr="00C02F9B">
        <w:rPr>
          <w:lang w:val="es-MX"/>
        </w:rPr>
        <w:t xml:space="preserve">PR Executive      </w:t>
      </w:r>
    </w:p>
    <w:p w:rsidRPr="00C02F9B" w:rsidR="00CA3AB4" w:rsidRDefault="000D38AD" w14:paraId="0000001B" w14:textId="77777777">
      <w:pPr>
        <w:shd w:val="clear" w:color="auto" w:fill="FFFFFF"/>
        <w:spacing w:before="240" w:after="240"/>
        <w:jc w:val="both"/>
        <w:rPr>
          <w:lang w:val="es-MX"/>
        </w:rPr>
      </w:pPr>
      <w:r w:rsidRPr="00C02F9B">
        <w:rPr>
          <w:color w:val="467886"/>
          <w:u w:val="single"/>
          <w:lang w:val="es-MX"/>
        </w:rPr>
        <w:t>mariafernanda.aguilar@qprw.co</w:t>
      </w:r>
      <w:r w:rsidRPr="00C02F9B">
        <w:rPr>
          <w:u w:val="single"/>
          <w:lang w:val="es-MX"/>
        </w:rPr>
        <w:t> </w:t>
      </w:r>
      <w:r w:rsidRPr="00C02F9B">
        <w:rPr>
          <w:lang w:val="es-MX"/>
        </w:rPr>
        <w:t xml:space="preserve">      </w:t>
      </w:r>
    </w:p>
    <w:p w:rsidRPr="00C02F9B" w:rsidR="00CA3AB4" w:rsidRDefault="000D38AD" w14:paraId="0000001C" w14:textId="77777777">
      <w:pPr>
        <w:shd w:val="clear" w:color="auto" w:fill="FFFFFF"/>
        <w:spacing w:before="240" w:after="240"/>
        <w:jc w:val="both"/>
        <w:rPr>
          <w:lang w:val="es-MX"/>
        </w:rPr>
      </w:pPr>
      <w:r w:rsidRPr="00C02F9B">
        <w:rPr>
          <w:lang w:val="es-MX"/>
        </w:rPr>
        <w:t xml:space="preserve">55 5172 9812      </w:t>
      </w:r>
    </w:p>
    <w:p w:rsidRPr="00C02F9B" w:rsidR="00CA3AB4" w:rsidRDefault="000D38AD" w14:paraId="0000001D" w14:textId="77777777">
      <w:pPr>
        <w:shd w:val="clear" w:color="auto" w:fill="FFFFFF"/>
        <w:spacing w:before="240" w:after="240"/>
        <w:jc w:val="both"/>
        <w:rPr>
          <w:lang w:val="es-MX"/>
        </w:rPr>
      </w:pPr>
      <w:r w:rsidRPr="00C02F9B">
        <w:rPr>
          <w:lang w:val="es-MX"/>
        </w:rPr>
        <w:t xml:space="preserve">       </w:t>
      </w:r>
    </w:p>
    <w:p w:rsidRPr="00C02F9B" w:rsidR="00CA3AB4" w:rsidRDefault="000D38AD" w14:paraId="0000001E" w14:textId="77777777">
      <w:pPr>
        <w:shd w:val="clear" w:color="auto" w:fill="FFFFFF"/>
        <w:spacing w:before="240" w:after="240"/>
        <w:jc w:val="both"/>
        <w:rPr>
          <w:lang w:val="es-MX"/>
        </w:rPr>
      </w:pPr>
      <w:r w:rsidRPr="00C02F9B">
        <w:rPr>
          <w:lang w:val="es-MX"/>
        </w:rPr>
        <w:t xml:space="preserve">***       </w:t>
      </w:r>
    </w:p>
    <w:p w:rsidRPr="00C02F9B" w:rsidR="00CA3AB4" w:rsidRDefault="000D38AD" w14:paraId="0000001F" w14:textId="77777777">
      <w:pPr>
        <w:shd w:val="clear" w:color="auto" w:fill="FFFFFF"/>
        <w:spacing w:before="240" w:after="240"/>
        <w:jc w:val="both"/>
        <w:rPr>
          <w:lang w:val="es-MX"/>
        </w:rPr>
      </w:pPr>
      <w:r w:rsidRPr="00C02F9B">
        <w:rPr>
          <w:lang w:val="es-MX"/>
        </w:rPr>
        <w:t xml:space="preserve">      </w:t>
      </w:r>
    </w:p>
    <w:p w:rsidRPr="00C02F9B" w:rsidR="00CA3AB4" w:rsidRDefault="000D38AD" w14:paraId="00000020" w14:textId="77777777">
      <w:pPr>
        <w:shd w:val="clear" w:color="auto" w:fill="FFFFFF"/>
        <w:spacing w:before="240" w:after="240"/>
        <w:jc w:val="both"/>
        <w:rPr>
          <w:sz w:val="20"/>
          <w:szCs w:val="20"/>
          <w:lang w:val="es-MX"/>
        </w:rPr>
      </w:pPr>
      <w:r w:rsidRPr="00C02F9B">
        <w:rPr>
          <w:sz w:val="20"/>
          <w:szCs w:val="20"/>
          <w:lang w:val="es-MX"/>
        </w:rPr>
        <w:t xml:space="preserve">Sobre Siigo-Aspel:           </w:t>
      </w:r>
    </w:p>
    <w:p w:rsidRPr="00C02F9B" w:rsidR="00CA3AB4" w:rsidRDefault="000D38AD" w14:paraId="00000021" w14:textId="77777777">
      <w:pPr>
        <w:shd w:val="clear" w:color="auto" w:fill="FFFFFF"/>
        <w:spacing w:before="240" w:after="240"/>
        <w:jc w:val="both"/>
        <w:rPr>
          <w:sz w:val="20"/>
          <w:szCs w:val="20"/>
          <w:lang w:val="es-MX"/>
        </w:rPr>
      </w:pPr>
      <w:r w:rsidRPr="00C02F9B">
        <w:rPr>
          <w:sz w:val="20"/>
          <w:szCs w:val="20"/>
          <w:lang w:val="es-MX"/>
        </w:rPr>
        <w:t xml:space="preserve">Es una empresa mexicana líder en el mercado de software administrativo, que brinda servicio a más de 1.2 millones de empresas en México y Latinoamérica.       </w:t>
      </w:r>
    </w:p>
    <w:p w:rsidRPr="00C02F9B" w:rsidR="00CA3AB4" w:rsidRDefault="000D38AD" w14:paraId="00000022" w14:textId="77777777">
      <w:pPr>
        <w:shd w:val="clear" w:color="auto" w:fill="FFFFFF"/>
        <w:spacing w:before="240" w:after="240"/>
        <w:jc w:val="both"/>
        <w:rPr>
          <w:sz w:val="20"/>
          <w:szCs w:val="20"/>
          <w:lang w:val="es-MX"/>
        </w:rPr>
      </w:pPr>
      <w:r w:rsidRPr="00C02F9B">
        <w:rPr>
          <w:sz w:val="20"/>
          <w:szCs w:val="20"/>
          <w:lang w:val="es-MX"/>
        </w:rPr>
        <w:t xml:space="preserve">Como resultado de su innovación en soluciones tecnológicas, automatiza los procesos contables, administrativos, de facturación, de punto de venta y de nómina de las micro, pequeñas y medianas empresas, así como de contadores y emprendedores, con los mejores sistemas en la Nube      </w:t>
      </w:r>
    </w:p>
    <w:p w:rsidRPr="00C02F9B" w:rsidR="00CA3AB4" w:rsidRDefault="000D38AD" w14:paraId="00000023" w14:textId="77777777">
      <w:pPr>
        <w:shd w:val="clear" w:color="auto" w:fill="FFFFFF"/>
        <w:spacing w:before="240" w:after="240"/>
        <w:jc w:val="both"/>
        <w:rPr>
          <w:sz w:val="20"/>
          <w:szCs w:val="20"/>
          <w:lang w:val="es-MX"/>
        </w:rPr>
      </w:pPr>
      <w:r w:rsidRPr="00C02F9B">
        <w:rPr>
          <w:sz w:val="20"/>
          <w:szCs w:val="20"/>
          <w:lang w:val="es-MX"/>
        </w:rPr>
        <w:t xml:space="preserve">Desde febrero de 2022, Aspel fue adquirido por Siigo, compañía colombiana líder en Latinoamérica cuyo propósito es transformar la vida de contadores, empresarios y colaboradores, con el objetivo de fortalecer su estructura tecnológica. Grupo Siigo está conformado también por la compañía </w:t>
      </w:r>
      <w:proofErr w:type="spellStart"/>
      <w:r w:rsidRPr="00C02F9B">
        <w:rPr>
          <w:sz w:val="20"/>
          <w:szCs w:val="20"/>
          <w:lang w:val="es-MX"/>
        </w:rPr>
        <w:t>Memory</w:t>
      </w:r>
      <w:proofErr w:type="spellEnd"/>
      <w:r w:rsidRPr="00C02F9B">
        <w:rPr>
          <w:sz w:val="20"/>
          <w:szCs w:val="20"/>
          <w:lang w:val="es-MX"/>
        </w:rPr>
        <w:t xml:space="preserve"> en Uruguay y </w:t>
      </w:r>
      <w:proofErr w:type="spellStart"/>
      <w:r w:rsidRPr="00C02F9B">
        <w:rPr>
          <w:sz w:val="20"/>
          <w:szCs w:val="20"/>
          <w:lang w:val="es-MX"/>
        </w:rPr>
        <w:t>Contífico</w:t>
      </w:r>
      <w:proofErr w:type="spellEnd"/>
      <w:r w:rsidRPr="00C02F9B">
        <w:rPr>
          <w:sz w:val="20"/>
          <w:szCs w:val="20"/>
          <w:lang w:val="es-MX"/>
        </w:rPr>
        <w:t xml:space="preserve"> en Ecuador y cuenta con más de 3.000 colaboradores y expertos en el desarrollo de herramientas tecnológicas quienes ayudan a transformar la vida de más de 1.2 millones de contadores y empresarios </w:t>
      </w:r>
      <w:r w:rsidRPr="00C02F9B">
        <w:rPr>
          <w:sz w:val="20"/>
          <w:szCs w:val="20"/>
          <w:lang w:val="es-MX"/>
        </w:rPr>
        <w:lastRenderedPageBreak/>
        <w:t xml:space="preserve">en Latinoamérica. Con presencia en 5 países, Grupo Siigo invierte más del 20% de sus ingresos en tecnología e innovación, con el fin de potenciar su ecosistema tecnológico.       </w:t>
      </w:r>
    </w:p>
    <w:p w:rsidRPr="00C02F9B" w:rsidR="00CA3AB4" w:rsidRDefault="00CA3AB4" w14:paraId="00000024" w14:textId="77777777">
      <w:pPr>
        <w:jc w:val="both"/>
        <w:rPr>
          <w:lang w:val="es-MX"/>
        </w:rPr>
      </w:pPr>
    </w:p>
    <w:p w:rsidRPr="00C02F9B" w:rsidR="00CA3AB4" w:rsidRDefault="00CA3AB4" w14:paraId="00000025" w14:textId="77777777">
      <w:pPr>
        <w:jc w:val="both"/>
        <w:rPr>
          <w:lang w:val="es-MX"/>
        </w:rPr>
      </w:pPr>
    </w:p>
    <w:p w:rsidRPr="00C02F9B" w:rsidR="00CA3AB4" w:rsidRDefault="00CA3AB4" w14:paraId="00000026" w14:textId="77777777">
      <w:pPr>
        <w:jc w:val="both"/>
        <w:rPr>
          <w:lang w:val="es-MX"/>
        </w:rPr>
      </w:pPr>
    </w:p>
    <w:p w:rsidRPr="00C02F9B" w:rsidR="00CA3AB4" w:rsidRDefault="00CA3AB4" w14:paraId="00000027" w14:textId="77777777">
      <w:pPr>
        <w:jc w:val="both"/>
        <w:rPr>
          <w:lang w:val="es-MX"/>
        </w:rPr>
      </w:pPr>
    </w:p>
    <w:p w:rsidRPr="00C02F9B" w:rsidR="00CA3AB4" w:rsidRDefault="00CA3AB4" w14:paraId="00000028" w14:textId="77777777">
      <w:pPr>
        <w:rPr>
          <w:lang w:val="es-MX"/>
        </w:rPr>
      </w:pPr>
    </w:p>
    <w:sectPr w:rsidRPr="00C02F9B" w:rsidR="00CA3AB4">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DC" w:author="Daniel Sebastian Ladino Cortes" w:date="2025-01-15T11:08:16" w:id="1709692128">
    <w:p xmlns:w14="http://schemas.microsoft.com/office/word/2010/wordml" xmlns:w="http://schemas.openxmlformats.org/wordprocessingml/2006/main" w:rsidR="53B74297" w:rsidRDefault="3EAEB34E" w14:paraId="0535A63E" w14:textId="2FD7CE86">
      <w:pPr>
        <w:pStyle w:val="CommentText"/>
      </w:pPr>
      <w:r>
        <w:rPr>
          <w:rStyle w:val="CommentReference"/>
        </w:rPr>
        <w:annotationRef/>
      </w:r>
      <w:r w:rsidRPr="3F1E1388" w:rsidR="2696763A">
        <w:t>es valida por 3 años</w:t>
      </w:r>
    </w:p>
  </w:comment>
  <w:comment xmlns:w="http://schemas.openxmlformats.org/wordprocessingml/2006/main" w:initials="DC" w:author="Daniel Sebastian Ladino Cortes" w:date="2025-01-15T11:37:04" w:id="1066210916">
    <w:p xmlns:w14="http://schemas.microsoft.com/office/word/2010/wordml" xmlns:w="http://schemas.openxmlformats.org/wordprocessingml/2006/main" w:rsidR="6E2B0C6B" w:rsidRDefault="19C906CC" w14:paraId="3A4B674E" w14:textId="3EB7BD93">
      <w:pPr>
        <w:pStyle w:val="CommentText"/>
      </w:pPr>
      <w:r>
        <w:rPr>
          <w:rStyle w:val="CommentReference"/>
        </w:rPr>
        <w:annotationRef/>
      </w:r>
      <w:r w:rsidRPr="3E70207E" w:rsidR="42649C4C">
        <w:t>puede ser de valor, y lo dejo a su consideración, indicar que las toneladas mencionadas de las emisiones fueron calcuadas por los alcances 1,2,3 y 4</w:t>
      </w:r>
    </w:p>
  </w:comment>
  <w:comment xmlns:w="http://schemas.openxmlformats.org/wordprocessingml/2006/main" w:initials="MC" w:author="Melany Cristal" w:date="2025-01-15T17:32:00" w:id="1275256515">
    <w:p xmlns:w14="http://schemas.microsoft.com/office/word/2010/wordml" xmlns:w="http://schemas.openxmlformats.org/wordprocessingml/2006/main" w:rsidR="22A75C31" w:rsidRDefault="63C08CE0" w14:paraId="4CEAB3A9" w14:textId="093274CB">
      <w:pPr>
        <w:pStyle w:val="CommentText"/>
      </w:pPr>
      <w:r>
        <w:rPr>
          <w:rStyle w:val="CommentReference"/>
        </w:rPr>
        <w:annotationRef/>
      </w:r>
      <w:r w:rsidRPr="0B014127" w:rsidR="0726F882">
        <w:t>mi recomendación seria ampliar un poquito más esta explicación, existe una percepción de que la compra de bonos es "hacer trampa" cuando realmente es una forma de que con ellos podamos impactar en otros proyectos, regiones, etc  en todo el mundo.</w:t>
      </w:r>
    </w:p>
  </w:comment>
  <w:comment xmlns:w="http://schemas.openxmlformats.org/wordprocessingml/2006/main" w:initials="MC" w:author="Melany Cristal" w:date="2025-01-15T17:32:52" w:id="1715033720">
    <w:p xmlns:w14="http://schemas.microsoft.com/office/word/2010/wordml" xmlns:w="http://schemas.openxmlformats.org/wordprocessingml/2006/main" w:rsidR="3CD0AFCF" w:rsidRDefault="56C74574" w14:paraId="3FDFB449" w14:textId="2B4EAB14">
      <w:pPr>
        <w:pStyle w:val="CommentText"/>
      </w:pPr>
      <w:r>
        <w:rPr>
          <w:rStyle w:val="CommentReference"/>
        </w:rPr>
        <w:annotationRef/>
      </w:r>
      <w:r w:rsidRPr="305C17E4" w:rsidR="5F4233A1">
        <w:t>no se como podríamos dimensionar el numero de 682 toneladas, realmente es muy poco pero creo que alguien que no esta metido en el tema no podría dimensionarlo sin algo adicional en el texto</w:t>
      </w:r>
    </w:p>
  </w:comment>
  <w:comment xmlns:w="http://schemas.openxmlformats.org/wordprocessingml/2006/main" w:initials="MC" w:author="Melany Cristal" w:date="2025-01-15T17:39:16" w:id="508576890">
    <w:p xmlns:w14="http://schemas.microsoft.com/office/word/2010/wordml" xmlns:w="http://schemas.openxmlformats.org/wordprocessingml/2006/main" w:rsidR="21D0834D" w:rsidRDefault="43D0CAC0" w14:paraId="2C8F7C13" w14:textId="4B781153">
      <w:pPr>
        <w:pStyle w:val="CommentText"/>
      </w:pPr>
      <w:r>
        <w:rPr>
          <w:rStyle w:val="CommentReference"/>
        </w:rPr>
        <w:annotationRef/>
      </w:r>
      <w:r w:rsidRPr="677E49E0" w:rsidR="4489291F">
        <w:t>no se si se podría aprovechar este ultimo parrafo para decir que esto es parte de la estrategia de sostenibilidad y de los esfuerzos que hace siigo por impulsar los negocios en todo latinoamérica, brindando tecnología...</w:t>
      </w:r>
    </w:p>
  </w:comment>
</w:comments>
</file>

<file path=word/commentsExtended.xml><?xml version="1.0" encoding="utf-8"?>
<w15:commentsEx xmlns:mc="http://schemas.openxmlformats.org/markup-compatibility/2006" xmlns:w15="http://schemas.microsoft.com/office/word/2012/wordml" mc:Ignorable="w15">
  <w15:commentEx w15:done="1" w15:paraId="0535A63E"/>
  <w15:commentEx w15:done="1" w15:paraId="3A4B674E"/>
  <w15:commentEx w15:done="1" w15:paraId="4CEAB3A9"/>
  <w15:commentEx w15:done="1" w15:paraId="3FDFB449" w15:paraIdParent="3A4B674E"/>
  <w15:commentEx w15:done="1" w15:paraId="2C8F7C1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E00FD61" w16cex:dateUtc="2025-01-15T16:08:16.415Z">
    <w16cex:extLst>
      <w16:ext w16:uri="{CE6994B0-6A32-4C9F-8C6B-6E91EDA988CE}">
        <cr:reactions xmlns:cr="http://schemas.microsoft.com/office/comments/2020/reactions">
          <cr:reaction reactionType="1">
            <cr:reactionInfo dateUtc="2025-01-15T22:30:01.906Z">
              <cr:user userId="S::cris800274@siigo.com::ee58b2d5-089b-4922-819d-1099da4d5890" userProvider="AD" userName="Melany Cristal"/>
            </cr:reactionInfo>
          </cr:reaction>
        </cr:reactions>
      </w16:ext>
    </w16cex:extLst>
  </w16cex:commentExtensible>
  <w16cex:commentExtensible w16cex:durableId="22F68631" w16cex:dateUtc="2025-01-15T16:37:04.193Z"/>
  <w16cex:commentExtensible w16cex:durableId="5487367C" w16cex:dateUtc="2025-01-15T22:32:00.847Z"/>
  <w16cex:commentExtensible w16cex:durableId="7D8AD2C0" w16cex:dateUtc="2025-01-15T22:32:52.649Z"/>
  <w16cex:commentExtensible w16cex:durableId="3BAEFCA6" w16cex:dateUtc="2025-01-15T22:39:16.015Z"/>
</w16cex:commentsExtensible>
</file>

<file path=word/commentsIds.xml><?xml version="1.0" encoding="utf-8"?>
<w16cid:commentsIds xmlns:mc="http://schemas.openxmlformats.org/markup-compatibility/2006" xmlns:w16cid="http://schemas.microsoft.com/office/word/2016/wordml/cid" mc:Ignorable="w16cid">
  <w16cid:commentId w16cid:paraId="0535A63E" w16cid:durableId="7E00FD61"/>
  <w16cid:commentId w16cid:paraId="3A4B674E" w16cid:durableId="22F68631"/>
  <w16cid:commentId w16cid:paraId="4CEAB3A9" w16cid:durableId="5487367C"/>
  <w16cid:commentId w16cid:paraId="3FDFB449" w16cid:durableId="7D8AD2C0"/>
  <w16cid:commentId w16cid:paraId="2C8F7C13" w16cid:durableId="3BAEFCA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073AF"/>
    <w:multiLevelType w:val="multilevel"/>
    <w:tmpl w:val="C1B6D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524192">
    <w:abstractNumId w:val="0"/>
  </w:num>
</w:numbering>
</file>

<file path=word/people.xml><?xml version="1.0" encoding="utf-8"?>
<w15:people xmlns:mc="http://schemas.openxmlformats.org/markup-compatibility/2006" xmlns:w15="http://schemas.microsoft.com/office/word/2012/wordml" mc:Ignorable="w15">
  <w15:person w15:author="Melany Cristal">
    <w15:presenceInfo w15:providerId="AD" w15:userId="S::cris800274@siigo.com::ee58b2d5-089b-4922-819d-1099da4d5890"/>
  </w15:person>
  <w15:person w15:author="Daniel Sebastian Ladino Cortes">
    <w15:presenceInfo w15:providerId="AD" w15:userId="S::ladi802221@siigo.com::377d509b-52c8-4d15-b7d6-ff9320dcd22b"/>
  </w15:person>
  <w15:person w15:author="Daniel Sebastian Ladino Cortes">
    <w15:presenceInfo w15:providerId="AD" w15:userId="S::ladi802221@siigo.com::377d509b-52c8-4d15-b7d6-ff9320dcd22b"/>
  </w15:person>
  <w15:person w15:author="Melany Cristal">
    <w15:presenceInfo w15:providerId="AD" w15:userId="S::cris800274@siigo.com::ee58b2d5-089b-4922-819d-1099da4d5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AB4"/>
    <w:rsid w:val="000D38AD"/>
    <w:rsid w:val="002E15A5"/>
    <w:rsid w:val="00862D25"/>
    <w:rsid w:val="00BB2973"/>
    <w:rsid w:val="00BF28A2"/>
    <w:rsid w:val="00C02F9B"/>
    <w:rsid w:val="00CA3AB4"/>
    <w:rsid w:val="00EA0D31"/>
    <w:rsid w:val="034951B8"/>
    <w:rsid w:val="03F3D60E"/>
    <w:rsid w:val="065E9D64"/>
    <w:rsid w:val="080CAF54"/>
    <w:rsid w:val="08589F75"/>
    <w:rsid w:val="08B28677"/>
    <w:rsid w:val="09342E9D"/>
    <w:rsid w:val="0A5E2531"/>
    <w:rsid w:val="0AFA5D8A"/>
    <w:rsid w:val="0B34014A"/>
    <w:rsid w:val="0E7E9C78"/>
    <w:rsid w:val="0FB688D1"/>
    <w:rsid w:val="1129D12A"/>
    <w:rsid w:val="11771E15"/>
    <w:rsid w:val="1237ED2E"/>
    <w:rsid w:val="12A1CC6F"/>
    <w:rsid w:val="13D1BFBC"/>
    <w:rsid w:val="14631B28"/>
    <w:rsid w:val="16E9956E"/>
    <w:rsid w:val="1B175D29"/>
    <w:rsid w:val="1C4C3A24"/>
    <w:rsid w:val="1CF85B7B"/>
    <w:rsid w:val="1E2B0A63"/>
    <w:rsid w:val="1F4459CC"/>
    <w:rsid w:val="21A38FC1"/>
    <w:rsid w:val="21C0B728"/>
    <w:rsid w:val="2229FA90"/>
    <w:rsid w:val="227A9D6A"/>
    <w:rsid w:val="227D6ED3"/>
    <w:rsid w:val="243E2D58"/>
    <w:rsid w:val="24994EF8"/>
    <w:rsid w:val="2591BB22"/>
    <w:rsid w:val="25E01640"/>
    <w:rsid w:val="26892C7B"/>
    <w:rsid w:val="27BB4C3E"/>
    <w:rsid w:val="2811CB01"/>
    <w:rsid w:val="2954A3B3"/>
    <w:rsid w:val="2A0385DC"/>
    <w:rsid w:val="2A44C0AC"/>
    <w:rsid w:val="2BC25FB7"/>
    <w:rsid w:val="2CA5E148"/>
    <w:rsid w:val="2D1A30C4"/>
    <w:rsid w:val="2E044834"/>
    <w:rsid w:val="2E63BEA5"/>
    <w:rsid w:val="31D14E74"/>
    <w:rsid w:val="32675CF5"/>
    <w:rsid w:val="3608D81A"/>
    <w:rsid w:val="39A8150C"/>
    <w:rsid w:val="3B9DB057"/>
    <w:rsid w:val="3B9E16F5"/>
    <w:rsid w:val="3C559252"/>
    <w:rsid w:val="3C7818EE"/>
    <w:rsid w:val="3CE5F826"/>
    <w:rsid w:val="3D43FA22"/>
    <w:rsid w:val="3E4F3F8B"/>
    <w:rsid w:val="3E6111C6"/>
    <w:rsid w:val="3FDFD1A3"/>
    <w:rsid w:val="4115E88D"/>
    <w:rsid w:val="41CA336F"/>
    <w:rsid w:val="4221B3D2"/>
    <w:rsid w:val="43DCA099"/>
    <w:rsid w:val="43F7DE57"/>
    <w:rsid w:val="4451A6B3"/>
    <w:rsid w:val="457D37D4"/>
    <w:rsid w:val="46098A9A"/>
    <w:rsid w:val="474FDA56"/>
    <w:rsid w:val="4B0EB1C5"/>
    <w:rsid w:val="4BD2E2FB"/>
    <w:rsid w:val="4D1CDF2C"/>
    <w:rsid w:val="55FC972F"/>
    <w:rsid w:val="567DEB27"/>
    <w:rsid w:val="595DBCC8"/>
    <w:rsid w:val="5AA31EDB"/>
    <w:rsid w:val="5B0D0D56"/>
    <w:rsid w:val="5C3510D4"/>
    <w:rsid w:val="5D61D3F1"/>
    <w:rsid w:val="5D816D83"/>
    <w:rsid w:val="5FC670AF"/>
    <w:rsid w:val="5FDA8A20"/>
    <w:rsid w:val="6077F65D"/>
    <w:rsid w:val="6309FF54"/>
    <w:rsid w:val="6354F3E4"/>
    <w:rsid w:val="655A2D14"/>
    <w:rsid w:val="65B63D5E"/>
    <w:rsid w:val="668EA1DF"/>
    <w:rsid w:val="6693EBCC"/>
    <w:rsid w:val="67CD9A99"/>
    <w:rsid w:val="686C1CD0"/>
    <w:rsid w:val="6901064A"/>
    <w:rsid w:val="6925BABF"/>
    <w:rsid w:val="69D6F0AA"/>
    <w:rsid w:val="69FB7DE5"/>
    <w:rsid w:val="6AF5B8AE"/>
    <w:rsid w:val="6B9A8797"/>
    <w:rsid w:val="6C688CDF"/>
    <w:rsid w:val="6CDFA7FE"/>
    <w:rsid w:val="6D00AB8E"/>
    <w:rsid w:val="6DAD7DCF"/>
    <w:rsid w:val="6DBDC02E"/>
    <w:rsid w:val="6EB8EFB3"/>
    <w:rsid w:val="6EEB88B0"/>
    <w:rsid w:val="6F2E45AD"/>
    <w:rsid w:val="7020FFB3"/>
    <w:rsid w:val="712BE90A"/>
    <w:rsid w:val="713E9AF2"/>
    <w:rsid w:val="715311AC"/>
    <w:rsid w:val="72B944FD"/>
    <w:rsid w:val="75617753"/>
    <w:rsid w:val="764B8BF6"/>
    <w:rsid w:val="772F1582"/>
    <w:rsid w:val="7956CE93"/>
    <w:rsid w:val="79D8CC93"/>
    <w:rsid w:val="7A0B4D24"/>
    <w:rsid w:val="7A2BA48C"/>
    <w:rsid w:val="7A8AC049"/>
    <w:rsid w:val="7CEFD9B8"/>
    <w:rsid w:val="7D452263"/>
    <w:rsid w:val="7DE0795A"/>
    <w:rsid w:val="7FC2599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7B2E"/>
  <w15:docId w15:val="{54220709-C16C-9346-9DFD-51127C2E9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omments" Target="comments.xml" Id="R4392bc84ca464b95" /><Relationship Type="http://schemas.microsoft.com/office/2018/08/relationships/commentsExtensible" Target="commentsExtensible.xml" Id="R916b129342bc45bf"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microsoft.com/office/2016/09/relationships/commentsIds" Target="commentsIds.xml" Id="R5dc269f51ce94241" /><Relationship Type="http://schemas.openxmlformats.org/officeDocument/2006/relationships/fontTable" Target="fontTable.xml" Id="rId5" /><Relationship Type="http://schemas.microsoft.com/office/2011/relationships/commentsExtended" Target="commentsExtended.xml" Id="R55f16db99f3d4288" /><Relationship Type="http://schemas.openxmlformats.org/officeDocument/2006/relationships/webSettings" Target="webSettings.xml" Id="rId4" /><Relationship Type="http://schemas.microsoft.com/office/2011/relationships/people" Target="people.xml" Id="R1c40858ac0404a23" /><Relationship Type="http://schemas.openxmlformats.org/officeDocument/2006/relationships/customXml" Target="../customXml/item3.xml" Id="rId9" /><Relationship Type="http://schemas.openxmlformats.org/officeDocument/2006/relationships/image" Target="/media/image.jpg" Id="R639fe9caa2274e4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27DD702F437D4A925A2A15EF065D92" ma:contentTypeVersion="13" ma:contentTypeDescription="Crear nuevo documento." ma:contentTypeScope="" ma:versionID="bf46b55d37cd27bdec0957f35cfa1697">
  <xsd:schema xmlns:xsd="http://www.w3.org/2001/XMLSchema" xmlns:xs="http://www.w3.org/2001/XMLSchema" xmlns:p="http://schemas.microsoft.com/office/2006/metadata/properties" xmlns:ns2="df9709d2-c72f-425c-a2b2-551cd8d9876b" xmlns:ns3="256f232d-bed8-49c3-9813-458af89ed9bf" targetNamespace="http://schemas.microsoft.com/office/2006/metadata/properties" ma:root="true" ma:fieldsID="f5f56cc7728704a1f9995eff0b24a5c1" ns2:_="" ns3:_="">
    <xsd:import namespace="df9709d2-c72f-425c-a2b2-551cd8d9876b"/>
    <xsd:import namespace="256f232d-bed8-49c3-9813-458af89ed9b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709d2-c72f-425c-a2b2-551cd8d9876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6f232d-bed8-49c3-9813-458af89ed9b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137a86a-5b00-4c2f-8f95-8285f7e521a2}" ma:internalName="TaxCatchAll" ma:showField="CatchAllData" ma:web="256f232d-bed8-49c3-9813-458af89ed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6f232d-bed8-49c3-9813-458af89ed9bf" xsi:nil="true"/>
    <lcf76f155ced4ddcb4097134ff3c332f xmlns="df9709d2-c72f-425c-a2b2-551cd8d987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947AF7-761C-44AF-BAC8-E0E0A29EC184}"/>
</file>

<file path=customXml/itemProps2.xml><?xml version="1.0" encoding="utf-8"?>
<ds:datastoreItem xmlns:ds="http://schemas.openxmlformats.org/officeDocument/2006/customXml" ds:itemID="{690245BE-FCB4-409D-AEFC-85ED9B636F1A}"/>
</file>

<file path=customXml/itemProps3.xml><?xml version="1.0" encoding="utf-8"?>
<ds:datastoreItem xmlns:ds="http://schemas.openxmlformats.org/officeDocument/2006/customXml" ds:itemID="{4AB3A66C-1A87-435C-A406-4FF36AE65E5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Evelyn Acevedo</lastModifiedBy>
  <revision>9</revision>
  <dcterms:created xsi:type="dcterms:W3CDTF">2025-01-14T20:50:00.0000000Z</dcterms:created>
  <dcterms:modified xsi:type="dcterms:W3CDTF">2025-01-21T18:12:15.2706217Z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430106-5354-4682-8f10-907bdfa2a0be_Enabled">
    <vt:lpwstr>true</vt:lpwstr>
  </property>
  <property fmtid="{D5CDD505-2E9C-101B-9397-08002B2CF9AE}" pid="3" name="MSIP_Label_e2430106-5354-4682-8f10-907bdfa2a0be_SetDate">
    <vt:lpwstr>2025-01-14T22:01:07Z</vt:lpwstr>
  </property>
  <property fmtid="{D5CDD505-2E9C-101B-9397-08002B2CF9AE}" pid="4" name="MSIP_Label_e2430106-5354-4682-8f10-907bdfa2a0be_Method">
    <vt:lpwstr>Standard</vt:lpwstr>
  </property>
  <property fmtid="{D5CDD505-2E9C-101B-9397-08002B2CF9AE}" pid="5" name="MSIP_Label_e2430106-5354-4682-8f10-907bdfa2a0be_Name">
    <vt:lpwstr>defa4170-0d19-0005-0004-bc88714345d2</vt:lpwstr>
  </property>
  <property fmtid="{D5CDD505-2E9C-101B-9397-08002B2CF9AE}" pid="6" name="MSIP_Label_e2430106-5354-4682-8f10-907bdfa2a0be_SiteId">
    <vt:lpwstr>3a7479db-d9ff-4e0b-9d0a-380a5e714f6f</vt:lpwstr>
  </property>
  <property fmtid="{D5CDD505-2E9C-101B-9397-08002B2CF9AE}" pid="7" name="MSIP_Label_e2430106-5354-4682-8f10-907bdfa2a0be_ActionId">
    <vt:lpwstr>db2218cc-c8c5-4a83-834d-2e4c475fb264</vt:lpwstr>
  </property>
  <property fmtid="{D5CDD505-2E9C-101B-9397-08002B2CF9AE}" pid="8" name="MSIP_Label_e2430106-5354-4682-8f10-907bdfa2a0be_ContentBits">
    <vt:lpwstr>0</vt:lpwstr>
  </property>
  <property fmtid="{D5CDD505-2E9C-101B-9397-08002B2CF9AE}" pid="9" name="ContentTypeId">
    <vt:lpwstr>0x0101000927DD702F437D4A925A2A15EF065D92</vt:lpwstr>
  </property>
  <property fmtid="{D5CDD505-2E9C-101B-9397-08002B2CF9AE}" pid="10" name="MediaServiceImageTags">
    <vt:lpwstr/>
  </property>
</Properties>
</file>